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pPr>
      <w:r>
        <w:rPr>
          <w:rFonts w:hint="eastAsia"/>
        </w:rPr>
        <w:t>广发证券股份有限公司广州黄埔大道</w:t>
      </w:r>
    </w:p>
    <w:p>
      <w:pPr>
        <w:pStyle w:val="12"/>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pPr>
      <w:r>
        <w:rPr>
          <w:rFonts w:hint="eastAsia"/>
        </w:rPr>
        <w:t>证券营业部</w:t>
      </w:r>
      <w:r>
        <w:rPr>
          <w:rFonts w:hint="eastAsia"/>
          <w:lang w:val="en-US" w:eastAsia="zh-CN"/>
        </w:rPr>
        <w:t>简要事迹</w:t>
      </w:r>
    </w:p>
    <w:p>
      <w:pPr>
        <w:pStyle w:val="10"/>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pPr>
    </w:p>
    <w:p>
      <w:pPr>
        <w:pStyle w:val="12"/>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rPr>
          <w:rFonts w:hint="eastAsia" w:ascii="仿宋" w:hAnsi="仿宋" w:eastAsia="仿宋" w:cs="仿宋"/>
          <w:bCs/>
          <w:snapToGrid/>
          <w:kern w:val="2"/>
          <w:sz w:val="32"/>
          <w:szCs w:val="32"/>
        </w:rPr>
      </w:pPr>
      <w:r>
        <w:rPr>
          <w:rFonts w:hint="eastAsia" w:ascii="仿宋" w:hAnsi="仿宋" w:eastAsia="仿宋" w:cs="仿宋"/>
          <w:bCs w:val="0"/>
          <w:snapToGrid w:val="0"/>
          <w:kern w:val="0"/>
          <w:sz w:val="32"/>
          <w:szCs w:val="32"/>
          <w:lang w:val="en-US" w:eastAsia="zh-CN" w:bidi="ar-SA"/>
        </w:rPr>
        <w:t>广发证券股份有限公司广州黄埔大道证券营业部积极投身地方经济建设，为多家广东</w:t>
      </w:r>
      <w:r>
        <w:rPr>
          <w:rFonts w:hint="eastAsia" w:ascii="仿宋" w:hAnsi="仿宋" w:eastAsia="仿宋" w:cs="仿宋"/>
          <w:bCs/>
          <w:snapToGrid/>
          <w:kern w:val="2"/>
          <w:sz w:val="32"/>
          <w:szCs w:val="32"/>
        </w:rPr>
        <w:t>省本地企业提供上市融资和企业员工股权激励计划解决方案，为超1000家的大中小型私募/金融管理人机构提供综合化服务。用多种金融市场产品和工具为各类市场主体提供投融资方案，以推动资本市场发展和金融行业进步为己任，发挥证券营业部作用，积极参与到企业发展和地区经济发展的过程中，营业部近10年为广东累计贡献税收约1.5亿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rPr>
          <w:rFonts w:hint="eastAsia" w:ascii="仿宋" w:hAnsi="仿宋" w:eastAsia="仿宋" w:cs="仿宋"/>
          <w:bCs/>
          <w:snapToGrid/>
          <w:kern w:val="2"/>
          <w:sz w:val="32"/>
          <w:szCs w:val="32"/>
        </w:rPr>
      </w:pPr>
      <w:r>
        <w:rPr>
          <w:rFonts w:hint="eastAsia" w:ascii="仿宋" w:hAnsi="仿宋" w:eastAsia="仿宋" w:cs="仿宋"/>
          <w:bCs/>
          <w:snapToGrid/>
          <w:kern w:val="2"/>
          <w:sz w:val="32"/>
          <w:szCs w:val="32"/>
        </w:rPr>
        <w:t>助力居民财富保值增值。营业部顺应居民财富增长的趋势，坚持以客户为中心，通过提供专业理财服务，助力居民财富保值增值。服务客户数超11万户，托管客户资产超1000亿元。2022年在广州市证券营业部中，营业收入、证券总成交额两项指标排名第3，证券交易手续费收入、股票型基金成交量两项指标排名第4。营业部积极开展投资者教育、投资策略分享、反洗钱、儿童财商教育讲座等客户服务工作，将“金融利民”“金融科普”贯穿在日常中，积极履行社会担当。</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rPr>
          <w:rFonts w:hint="eastAsia" w:ascii="仿宋" w:hAnsi="仿宋" w:eastAsia="仿宋" w:cs="仿宋"/>
          <w:sz w:val="32"/>
          <w:szCs w:val="32"/>
        </w:rPr>
      </w:pPr>
      <w:r>
        <w:rPr>
          <w:rFonts w:hint="eastAsia" w:ascii="仿宋" w:hAnsi="仿宋" w:eastAsia="仿宋" w:cs="仿宋"/>
          <w:bCs/>
          <w:snapToGrid/>
          <w:kern w:val="2"/>
          <w:sz w:val="32"/>
          <w:szCs w:val="32"/>
        </w:rPr>
        <w:t>持续发挥先锋引领作用。营业部率先于2017年坚定转型，大力探索开拓机构业务并取得成功，“立足零售+发展机构”双翼齐飞的业务发展模式，在</w:t>
      </w:r>
      <w:r>
        <w:rPr>
          <w:rFonts w:hint="eastAsia" w:ascii="仿宋" w:hAnsi="仿宋" w:eastAsia="仿宋" w:cs="仿宋"/>
          <w:bCs/>
          <w:snapToGrid/>
          <w:kern w:val="2"/>
          <w:sz w:val="32"/>
          <w:szCs w:val="32"/>
          <w:lang w:val="en-US" w:eastAsia="zh-CN"/>
        </w:rPr>
        <w:t>证券</w:t>
      </w:r>
      <w:r>
        <w:rPr>
          <w:rFonts w:hint="eastAsia" w:ascii="仿宋" w:hAnsi="仿宋" w:eastAsia="仿宋" w:cs="仿宋"/>
          <w:bCs/>
          <w:snapToGrid/>
          <w:kern w:val="2"/>
          <w:sz w:val="32"/>
          <w:szCs w:val="32"/>
        </w:rPr>
        <w:t>系统内树立了</w:t>
      </w:r>
      <w:bookmarkStart w:id="0" w:name="_GoBack"/>
      <w:bookmarkEnd w:id="0"/>
      <w:r>
        <w:rPr>
          <w:rFonts w:hint="eastAsia" w:ascii="仿宋" w:hAnsi="仿宋" w:eastAsia="仿宋" w:cs="仿宋"/>
          <w:bCs/>
          <w:snapToGrid/>
          <w:kern w:val="2"/>
          <w:sz w:val="32"/>
          <w:szCs w:val="32"/>
        </w:rPr>
        <w:t>先锋示范榜样。</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588" w:bottom="2098" w:left="1588" w:header="1701" w:footer="1701"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Times New Roman (正文 CS 字体)">
    <w:altName w:val="宋体"/>
    <w:panose1 w:val="00000000000000000000"/>
    <w:charset w:val="86"/>
    <w:family w:val="roman"/>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Times New Roman (标题 CS)">
    <w:altName w:val="宋体"/>
    <w:panose1 w:val="00000000000000000000"/>
    <w:charset w:val="86"/>
    <w:family w:val="roman"/>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Songti SC">
    <w:altName w:val="微软雅黑"/>
    <w:panose1 w:val="00000000000000000000"/>
    <w:charset w:val="86"/>
    <w:family w:val="auto"/>
    <w:pitch w:val="default"/>
    <w:sig w:usb0="00000000" w:usb1="00000000" w:usb2="00000010" w:usb3="00000000" w:csb0="0004009F" w:csb1="00000000"/>
  </w:font>
  <w:font w:name="方正仿宋简体">
    <w:panose1 w:val="03000509000000000000"/>
    <w:charset w:val="86"/>
    <w:family w:val="script"/>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等线 Light">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outside" w:y="1"/>
      <w:ind w:left="320" w:leftChars="100" w:right="320" w:rightChars="100" w:firstLine="0" w:firstLineChars="0"/>
      <w:rPr>
        <w:rStyle w:val="14"/>
      </w:rPr>
    </w:pPr>
    <w:sdt>
      <w:sdtPr>
        <w:rPr>
          <w:rStyle w:val="14"/>
        </w:rPr>
        <w:id w:val="1349515567"/>
      </w:sdtPr>
      <w:sdtEndPr>
        <w:rPr>
          <w:rStyle w:val="14"/>
        </w:rPr>
      </w:sdtEndPr>
      <w:sdtContent>
        <w:r>
          <w:rPr>
            <w:rStyle w:val="14"/>
          </w:rPr>
          <w:t xml:space="preserve">— </w:t>
        </w:r>
        <w:r>
          <w:rPr>
            <w:rStyle w:val="14"/>
          </w:rPr>
          <w:fldChar w:fldCharType="begin"/>
        </w:r>
        <w:r>
          <w:rPr>
            <w:rStyle w:val="14"/>
          </w:rPr>
          <w:instrText xml:space="preserve"> PAGE </w:instrText>
        </w:r>
        <w:r>
          <w:rPr>
            <w:rStyle w:val="14"/>
          </w:rPr>
          <w:fldChar w:fldCharType="separate"/>
        </w:r>
        <w:r>
          <w:rPr>
            <w:rStyle w:val="14"/>
          </w:rPr>
          <w:t>1</w:t>
        </w:r>
        <w:r>
          <w:rPr>
            <w:rStyle w:val="14"/>
          </w:rPr>
          <w:fldChar w:fldCharType="end"/>
        </w:r>
      </w:sdtContent>
    </w:sdt>
    <w:r>
      <w:rPr>
        <w:rStyle w:val="14"/>
      </w:rPr>
      <w:t xml:space="preserve"> —</w:t>
    </w:r>
  </w:p>
  <w:p>
    <w:pPr>
      <w:pStyle w:val="7"/>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4"/>
      </w:rPr>
      <w:id w:val="-1566331804"/>
    </w:sdtPr>
    <w:sdtEndPr>
      <w:rPr>
        <w:rStyle w:val="14"/>
      </w:rPr>
    </w:sdtEndPr>
    <w:sdtContent>
      <w:p>
        <w:pPr>
          <w:pStyle w:val="7"/>
          <w:framePr w:wrap="around" w:vAnchor="text" w:hAnchor="margin" w:xAlign="outside" w:y="1"/>
          <w:ind w:firstLine="600"/>
          <w:rPr>
            <w:rStyle w:val="14"/>
          </w:rPr>
        </w:pPr>
        <w:r>
          <w:rPr>
            <w:rStyle w:val="14"/>
          </w:rPr>
          <w:fldChar w:fldCharType="begin"/>
        </w:r>
        <w:r>
          <w:rPr>
            <w:rStyle w:val="14"/>
          </w:rPr>
          <w:instrText xml:space="preserve"> PAGE </w:instrText>
        </w:r>
        <w:r>
          <w:rPr>
            <w:rStyle w:val="14"/>
          </w:rPr>
          <w:fldChar w:fldCharType="end"/>
        </w:r>
      </w:p>
    </w:sdtContent>
  </w:sdt>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5D8"/>
    <w:rsid w:val="0003356E"/>
    <w:rsid w:val="00053E79"/>
    <w:rsid w:val="00054176"/>
    <w:rsid w:val="000769A8"/>
    <w:rsid w:val="001209CD"/>
    <w:rsid w:val="00156923"/>
    <w:rsid w:val="00157651"/>
    <w:rsid w:val="00166890"/>
    <w:rsid w:val="001A184E"/>
    <w:rsid w:val="001E48C6"/>
    <w:rsid w:val="00273EA6"/>
    <w:rsid w:val="002A0CCF"/>
    <w:rsid w:val="0039361E"/>
    <w:rsid w:val="003F6234"/>
    <w:rsid w:val="003F77BC"/>
    <w:rsid w:val="00444EF5"/>
    <w:rsid w:val="00475F52"/>
    <w:rsid w:val="0047777B"/>
    <w:rsid w:val="004A5D2C"/>
    <w:rsid w:val="004D2DCF"/>
    <w:rsid w:val="005128E1"/>
    <w:rsid w:val="00552932"/>
    <w:rsid w:val="005916FE"/>
    <w:rsid w:val="005B1F21"/>
    <w:rsid w:val="005E2818"/>
    <w:rsid w:val="00634C57"/>
    <w:rsid w:val="00647090"/>
    <w:rsid w:val="0065482E"/>
    <w:rsid w:val="006878EE"/>
    <w:rsid w:val="006D6991"/>
    <w:rsid w:val="006E5D9B"/>
    <w:rsid w:val="006F6217"/>
    <w:rsid w:val="00734D07"/>
    <w:rsid w:val="00745186"/>
    <w:rsid w:val="00763F7C"/>
    <w:rsid w:val="007D249D"/>
    <w:rsid w:val="007D5E38"/>
    <w:rsid w:val="00865204"/>
    <w:rsid w:val="0086666D"/>
    <w:rsid w:val="00880506"/>
    <w:rsid w:val="00984FDF"/>
    <w:rsid w:val="009A17EA"/>
    <w:rsid w:val="00AC12EA"/>
    <w:rsid w:val="00B14D79"/>
    <w:rsid w:val="00BF3764"/>
    <w:rsid w:val="00BF6547"/>
    <w:rsid w:val="00C21E35"/>
    <w:rsid w:val="00C6126C"/>
    <w:rsid w:val="00C86420"/>
    <w:rsid w:val="00CF626B"/>
    <w:rsid w:val="00D32BE9"/>
    <w:rsid w:val="00D42661"/>
    <w:rsid w:val="00D43DB8"/>
    <w:rsid w:val="00D67787"/>
    <w:rsid w:val="00D743FB"/>
    <w:rsid w:val="00D95C67"/>
    <w:rsid w:val="00DD0AAB"/>
    <w:rsid w:val="00DD56F9"/>
    <w:rsid w:val="00DF49CD"/>
    <w:rsid w:val="00E420E5"/>
    <w:rsid w:val="00EB288F"/>
    <w:rsid w:val="00EE03F3"/>
    <w:rsid w:val="00EE42BE"/>
    <w:rsid w:val="00EF75D8"/>
    <w:rsid w:val="00F03054"/>
    <w:rsid w:val="00F207DB"/>
    <w:rsid w:val="00F44B40"/>
    <w:rsid w:val="00F70741"/>
    <w:rsid w:val="00F92C12"/>
    <w:rsid w:val="00FF637C"/>
    <w:rsid w:val="7E110348"/>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600" w:lineRule="exact"/>
      <w:ind w:firstLine="200" w:firstLineChars="200"/>
      <w:jc w:val="both"/>
    </w:pPr>
    <w:rPr>
      <w:rFonts w:ascii="Times New Roman" w:hAnsi="Times New Roman" w:eastAsia="仿宋_GB2312" w:cs="Times New Roman (正文 CS 字体)"/>
      <w:snapToGrid w:val="0"/>
      <w:kern w:val="0"/>
      <w:sz w:val="32"/>
      <w:szCs w:val="24"/>
      <w:lang w:val="en-US" w:eastAsia="zh-CN" w:bidi="ar-SA"/>
    </w:rPr>
  </w:style>
  <w:style w:type="paragraph" w:styleId="2">
    <w:name w:val="heading 1"/>
    <w:basedOn w:val="1"/>
    <w:next w:val="1"/>
    <w:link w:val="18"/>
    <w:qFormat/>
    <w:uiPriority w:val="9"/>
    <w:pPr>
      <w:outlineLvl w:val="0"/>
    </w:pPr>
    <w:rPr>
      <w:rFonts w:eastAsia="黑体"/>
      <w:bCs/>
      <w:szCs w:val="44"/>
    </w:rPr>
  </w:style>
  <w:style w:type="paragraph" w:styleId="3">
    <w:name w:val="heading 2"/>
    <w:basedOn w:val="1"/>
    <w:next w:val="1"/>
    <w:link w:val="19"/>
    <w:unhideWhenUsed/>
    <w:qFormat/>
    <w:uiPriority w:val="9"/>
    <w:pPr>
      <w:outlineLvl w:val="1"/>
    </w:pPr>
    <w:rPr>
      <w:rFonts w:eastAsia="楷体_GB2312" w:cs="Times New Roman (标题 CS)"/>
      <w:bCs/>
      <w:szCs w:val="32"/>
    </w:rPr>
  </w:style>
  <w:style w:type="paragraph" w:styleId="4">
    <w:name w:val="heading 3"/>
    <w:basedOn w:val="1"/>
    <w:next w:val="1"/>
    <w:link w:val="21"/>
    <w:unhideWhenUsed/>
    <w:qFormat/>
    <w:uiPriority w:val="9"/>
    <w:pPr>
      <w:keepNext/>
      <w:keepLines/>
      <w:spacing w:before="260" w:after="260" w:line="416" w:lineRule="auto"/>
      <w:outlineLvl w:val="2"/>
    </w:pPr>
    <w:rPr>
      <w:bCs/>
      <w:szCs w:val="32"/>
    </w:rPr>
  </w:style>
  <w:style w:type="paragraph" w:styleId="5">
    <w:name w:val="heading 4"/>
    <w:basedOn w:val="1"/>
    <w:next w:val="1"/>
    <w:link w:val="23"/>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unhideWhenUsed/>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6">
    <w:name w:val="toc 3"/>
    <w:basedOn w:val="1"/>
    <w:next w:val="1"/>
    <w:unhideWhenUsed/>
    <w:qFormat/>
    <w:uiPriority w:val="39"/>
    <w:pPr>
      <w:ind w:left="200" w:leftChars="200" w:firstLine="0" w:firstLineChars="0"/>
    </w:pPr>
    <w:rPr>
      <w:rFonts w:ascii="Songti SC" w:hAnsi="Songti SC"/>
      <w:szCs w:val="20"/>
    </w:rPr>
  </w:style>
  <w:style w:type="paragraph" w:styleId="7">
    <w:name w:val="footer"/>
    <w:basedOn w:val="1"/>
    <w:link w:val="32"/>
    <w:unhideWhenUsed/>
    <w:uiPriority w:val="99"/>
    <w:pPr>
      <w:tabs>
        <w:tab w:val="center" w:pos="4153"/>
        <w:tab w:val="right" w:pos="8306"/>
      </w:tabs>
      <w:spacing w:line="240" w:lineRule="atLeast"/>
      <w:jc w:val="left"/>
    </w:pPr>
    <w:rPr>
      <w:sz w:val="18"/>
      <w:szCs w:val="18"/>
    </w:rPr>
  </w:style>
  <w:style w:type="paragraph" w:styleId="8">
    <w:name w:val="header"/>
    <w:basedOn w:val="1"/>
    <w:link w:val="33"/>
    <w:unhideWhenUsed/>
    <w:qFormat/>
    <w:uiPriority w:val="99"/>
    <w:pPr>
      <w:pBdr>
        <w:bottom w:val="single" w:color="auto" w:sz="6" w:space="1"/>
      </w:pBdr>
      <w:tabs>
        <w:tab w:val="center" w:pos="4153"/>
        <w:tab w:val="right" w:pos="8306"/>
      </w:tabs>
      <w:spacing w:line="240" w:lineRule="atLeast"/>
      <w:jc w:val="center"/>
    </w:pPr>
    <w:rPr>
      <w:sz w:val="18"/>
      <w:szCs w:val="18"/>
    </w:rPr>
  </w:style>
  <w:style w:type="paragraph" w:styleId="9">
    <w:name w:val="toc 1"/>
    <w:basedOn w:val="1"/>
    <w:next w:val="1"/>
    <w:unhideWhenUsed/>
    <w:qFormat/>
    <w:uiPriority w:val="39"/>
    <w:pPr>
      <w:tabs>
        <w:tab w:val="right" w:leader="middleDot" w:pos="8720"/>
      </w:tabs>
      <w:ind w:firstLine="0" w:firstLineChars="0"/>
    </w:pPr>
    <w:rPr>
      <w:rFonts w:eastAsia="黑体"/>
      <w:bCs/>
      <w:iCs/>
    </w:rPr>
  </w:style>
  <w:style w:type="paragraph" w:styleId="10">
    <w:name w:val="Subtitle"/>
    <w:basedOn w:val="1"/>
    <w:next w:val="1"/>
    <w:link w:val="17"/>
    <w:qFormat/>
    <w:uiPriority w:val="11"/>
    <w:pPr>
      <w:ind w:firstLine="0" w:firstLineChars="0"/>
      <w:jc w:val="center"/>
      <w:textAlignment w:val="center"/>
      <w:outlineLvl w:val="1"/>
    </w:pPr>
    <w:rPr>
      <w:rFonts w:eastAsia="楷体_GB2312"/>
      <w:bCs/>
      <w:kern w:val="28"/>
      <w:szCs w:val="32"/>
    </w:rPr>
  </w:style>
  <w:style w:type="paragraph" w:styleId="11">
    <w:name w:val="toc 2"/>
    <w:basedOn w:val="1"/>
    <w:next w:val="1"/>
    <w:unhideWhenUsed/>
    <w:qFormat/>
    <w:uiPriority w:val="39"/>
    <w:pPr>
      <w:ind w:left="100" w:leftChars="100" w:firstLine="0" w:firstLineChars="0"/>
    </w:pPr>
    <w:rPr>
      <w:bCs/>
    </w:rPr>
  </w:style>
  <w:style w:type="paragraph" w:styleId="12">
    <w:name w:val="Title"/>
    <w:basedOn w:val="1"/>
    <w:next w:val="10"/>
    <w:link w:val="16"/>
    <w:qFormat/>
    <w:uiPriority w:val="10"/>
    <w:pPr>
      <w:ind w:firstLine="0" w:firstLineChars="0"/>
      <w:jc w:val="center"/>
      <w:textAlignment w:val="center"/>
      <w:outlineLvl w:val="0"/>
    </w:pPr>
    <w:rPr>
      <w:rFonts w:eastAsia="方正小标宋简体" w:cs="Times New Roman (标题 CS)"/>
      <w:bCs/>
      <w:sz w:val="44"/>
      <w:szCs w:val="32"/>
    </w:rPr>
  </w:style>
  <w:style w:type="character" w:styleId="14">
    <w:name w:val="page number"/>
    <w:basedOn w:val="13"/>
    <w:unhideWhenUsed/>
    <w:qFormat/>
    <w:uiPriority w:val="99"/>
    <w:rPr>
      <w:rFonts w:ascii="宋体" w:hAnsi="宋体" w:eastAsia="宋体"/>
      <w:sz w:val="30"/>
      <w:vertAlign w:val="baseline"/>
    </w:rPr>
  </w:style>
  <w:style w:type="character" w:customStyle="1" w:styleId="16">
    <w:name w:val="标题 Char"/>
    <w:basedOn w:val="13"/>
    <w:link w:val="12"/>
    <w:uiPriority w:val="10"/>
    <w:rPr>
      <w:rFonts w:ascii="Times New Roman" w:hAnsi="Times New Roman" w:eastAsia="方正小标宋简体" w:cs="Times New Roman (标题 CS)"/>
      <w:bCs/>
      <w:snapToGrid w:val="0"/>
      <w:kern w:val="0"/>
      <w:sz w:val="44"/>
      <w:szCs w:val="32"/>
    </w:rPr>
  </w:style>
  <w:style w:type="character" w:customStyle="1" w:styleId="17">
    <w:name w:val="副标题 Char"/>
    <w:basedOn w:val="13"/>
    <w:link w:val="10"/>
    <w:qFormat/>
    <w:uiPriority w:val="11"/>
    <w:rPr>
      <w:rFonts w:ascii="Times New Roman" w:hAnsi="Times New Roman" w:eastAsia="楷体_GB2312" w:cs="Times New Roman (正文 CS 字体)"/>
      <w:bCs/>
      <w:snapToGrid w:val="0"/>
      <w:kern w:val="28"/>
      <w:sz w:val="32"/>
      <w:szCs w:val="32"/>
    </w:rPr>
  </w:style>
  <w:style w:type="character" w:customStyle="1" w:styleId="18">
    <w:name w:val="标题 1 Char"/>
    <w:basedOn w:val="13"/>
    <w:link w:val="2"/>
    <w:qFormat/>
    <w:uiPriority w:val="9"/>
    <w:rPr>
      <w:rFonts w:ascii="Times New Roman" w:hAnsi="Times New Roman" w:eastAsia="黑体" w:cs="Times New Roman (正文 CS 字体)"/>
      <w:bCs/>
      <w:snapToGrid w:val="0"/>
      <w:kern w:val="0"/>
      <w:sz w:val="32"/>
      <w:szCs w:val="44"/>
    </w:rPr>
  </w:style>
  <w:style w:type="character" w:customStyle="1" w:styleId="19">
    <w:name w:val="标题 2 Char"/>
    <w:basedOn w:val="13"/>
    <w:link w:val="3"/>
    <w:uiPriority w:val="9"/>
    <w:rPr>
      <w:rFonts w:ascii="Times New Roman" w:hAnsi="Times New Roman" w:eastAsia="楷体_GB2312" w:cs="Times New Roman (标题 CS)"/>
      <w:bCs/>
      <w:snapToGrid w:val="0"/>
      <w:kern w:val="0"/>
      <w:sz w:val="32"/>
      <w:szCs w:val="32"/>
    </w:rPr>
  </w:style>
  <w:style w:type="paragraph" w:customStyle="1" w:styleId="20">
    <w:name w:val="标题3"/>
    <w:basedOn w:val="4"/>
    <w:next w:val="1"/>
    <w:qFormat/>
    <w:uiPriority w:val="0"/>
    <w:pPr>
      <w:keepNext w:val="0"/>
      <w:keepLines w:val="0"/>
      <w:spacing w:before="0" w:after="0" w:line="600" w:lineRule="exact"/>
    </w:pPr>
  </w:style>
  <w:style w:type="character" w:customStyle="1" w:styleId="21">
    <w:name w:val="标题 3 Char"/>
    <w:basedOn w:val="13"/>
    <w:link w:val="4"/>
    <w:semiHidden/>
    <w:uiPriority w:val="9"/>
    <w:rPr>
      <w:rFonts w:ascii="Times New Roman" w:hAnsi="Times New Roman" w:eastAsia="仿宋_GB2312"/>
      <w:bCs/>
      <w:sz w:val="32"/>
      <w:szCs w:val="32"/>
    </w:rPr>
  </w:style>
  <w:style w:type="paragraph" w:customStyle="1" w:styleId="22">
    <w:name w:val="标题4"/>
    <w:basedOn w:val="5"/>
    <w:next w:val="1"/>
    <w:qFormat/>
    <w:uiPriority w:val="0"/>
    <w:pPr>
      <w:keepNext w:val="0"/>
      <w:keepLines w:val="0"/>
      <w:spacing w:before="0" w:after="0" w:line="600" w:lineRule="exact"/>
    </w:pPr>
    <w:rPr>
      <w:rFonts w:ascii="Times New Roman" w:hAnsi="Times New Roman" w:eastAsia="仿宋_GB2312"/>
      <w:b w:val="0"/>
      <w:sz w:val="32"/>
    </w:rPr>
  </w:style>
  <w:style w:type="character" w:customStyle="1" w:styleId="23">
    <w:name w:val="标题 4 Char"/>
    <w:basedOn w:val="13"/>
    <w:link w:val="5"/>
    <w:semiHidden/>
    <w:qFormat/>
    <w:uiPriority w:val="9"/>
    <w:rPr>
      <w:rFonts w:asciiTheme="majorHAnsi" w:hAnsiTheme="majorHAnsi" w:eastAsiaTheme="majorEastAsia" w:cstheme="majorBidi"/>
      <w:b/>
      <w:bCs/>
      <w:sz w:val="28"/>
      <w:szCs w:val="28"/>
    </w:rPr>
  </w:style>
  <w:style w:type="table" w:customStyle="1" w:styleId="24">
    <w:name w:val="表格"/>
    <w:basedOn w:val="15"/>
    <w:qFormat/>
    <w:uiPriority w:val="99"/>
    <w:rPr>
      <w:rFonts w:ascii="Songti SC" w:hAnsi="Songti SC" w:eastAsia="仿宋_GB2312"/>
      <w:sz w:val="28"/>
    </w:rPr>
    <w:tblPr>
      <w:tblLayout w:type="fixed"/>
    </w:tblPr>
    <w:tcPr>
      <w:vAlign w:val="center"/>
    </w:tcPr>
    <w:tblStylePr w:type="firstRow">
      <w:rPr>
        <w:rFonts w:ascii="Songti SC" w:hAnsi="Songti SC" w:eastAsia="黑体"/>
        <w:b w:val="0"/>
        <w:i w:val="0"/>
        <w:sz w:val="28"/>
      </w:rPr>
    </w:tblStylePr>
  </w:style>
  <w:style w:type="paragraph" w:customStyle="1" w:styleId="25">
    <w:name w:val="落款"/>
    <w:basedOn w:val="1"/>
    <w:qFormat/>
    <w:uiPriority w:val="0"/>
    <w:pPr>
      <w:ind w:right="100" w:rightChars="100" w:firstLine="0" w:firstLineChars="0"/>
      <w:jc w:val="right"/>
    </w:pPr>
  </w:style>
  <w:style w:type="paragraph" w:customStyle="1" w:styleId="26">
    <w:name w:val="抬头"/>
    <w:basedOn w:val="1"/>
    <w:next w:val="1"/>
    <w:qFormat/>
    <w:uiPriority w:val="0"/>
    <w:pPr>
      <w:ind w:firstLine="0" w:firstLineChars="0"/>
    </w:pPr>
  </w:style>
  <w:style w:type="paragraph" w:customStyle="1" w:styleId="27">
    <w:name w:val="章节标题"/>
    <w:basedOn w:val="12"/>
    <w:next w:val="1"/>
    <w:qFormat/>
    <w:uiPriority w:val="0"/>
    <w:rPr>
      <w:rFonts w:eastAsia="黑体"/>
      <w:sz w:val="32"/>
    </w:rPr>
  </w:style>
  <w:style w:type="paragraph" w:customStyle="1" w:styleId="28">
    <w:name w:val="标题2"/>
    <w:basedOn w:val="3"/>
    <w:next w:val="1"/>
    <w:qFormat/>
    <w:uiPriority w:val="0"/>
  </w:style>
  <w:style w:type="paragraph" w:customStyle="1" w:styleId="29">
    <w:name w:val="图片说明"/>
    <w:basedOn w:val="1"/>
    <w:next w:val="1"/>
    <w:qFormat/>
    <w:uiPriority w:val="0"/>
    <w:pPr>
      <w:ind w:firstLine="0" w:firstLineChars="0"/>
      <w:jc w:val="center"/>
    </w:pPr>
    <w:rPr>
      <w:rFonts w:eastAsia="楷体_GB2312"/>
      <w:sz w:val="28"/>
      <w:szCs w:val="28"/>
    </w:rPr>
  </w:style>
  <w:style w:type="paragraph" w:customStyle="1" w:styleId="30">
    <w:name w:val="表格题目"/>
    <w:basedOn w:val="1"/>
    <w:next w:val="1"/>
    <w:qFormat/>
    <w:uiPriority w:val="0"/>
    <w:pPr>
      <w:spacing w:after="50" w:afterLines="50"/>
      <w:ind w:firstLine="0" w:firstLineChars="0"/>
      <w:jc w:val="center"/>
    </w:pPr>
    <w:rPr>
      <w:rFonts w:eastAsia="楷体_GB2312"/>
      <w:sz w:val="24"/>
      <w:szCs w:val="21"/>
    </w:rPr>
  </w:style>
  <w:style w:type="paragraph" w:customStyle="1" w:styleId="31">
    <w:name w:val="附件标题"/>
    <w:basedOn w:val="2"/>
    <w:qFormat/>
    <w:uiPriority w:val="0"/>
    <w:pPr>
      <w:widowControl/>
      <w:ind w:firstLine="0" w:firstLineChars="0"/>
    </w:pPr>
    <w:rPr>
      <w:rFonts w:cs="仿宋_GB2312"/>
      <w:snapToGrid/>
      <w:color w:val="000000"/>
      <w:szCs w:val="32"/>
    </w:rPr>
  </w:style>
  <w:style w:type="character" w:customStyle="1" w:styleId="32">
    <w:name w:val="页脚 Char"/>
    <w:basedOn w:val="13"/>
    <w:link w:val="7"/>
    <w:uiPriority w:val="99"/>
    <w:rPr>
      <w:rFonts w:ascii="Times New Roman" w:hAnsi="Times New Roman" w:eastAsia="仿宋_GB2312" w:cs="Times New Roman (正文 CS 字体)"/>
      <w:snapToGrid w:val="0"/>
      <w:kern w:val="0"/>
      <w:sz w:val="18"/>
      <w:szCs w:val="18"/>
    </w:rPr>
  </w:style>
  <w:style w:type="character" w:customStyle="1" w:styleId="33">
    <w:name w:val="页眉 Char"/>
    <w:basedOn w:val="13"/>
    <w:link w:val="8"/>
    <w:uiPriority w:val="99"/>
    <w:rPr>
      <w:rFonts w:ascii="Times New Roman" w:hAnsi="Times New Roman" w:eastAsia="仿宋_GB2312" w:cs="Times New Roman (正文 CS 字体)"/>
      <w:snapToGrid w:val="0"/>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79</Words>
  <Characters>453</Characters>
  <Lines>3</Lines>
  <Paragraphs>1</Paragraphs>
  <TotalTime>0</TotalTime>
  <ScaleCrop>false</ScaleCrop>
  <LinksUpToDate>false</LinksUpToDate>
  <CharactersWithSpaces>531</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2023-03-10T03:21:00Z</dcterms:created>
  <dc:creator>zhangqian@gf.com.cn</dc:creator>
  <cp:lastModifiedBy>韩晓宁</cp:lastModifiedBy>
  <dcterms:modified xsi:type="dcterms:W3CDTF">2023-03-28T01:54:28Z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