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谢梅春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简要事迹</w:t>
      </w:r>
    </w:p>
    <w:p>
      <w:pPr>
        <w:spacing w:line="560" w:lineRule="atLeas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2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b w:val="0"/>
          <w:bCs w:val="0"/>
          <w:sz w:val="32"/>
          <w:szCs w:val="32"/>
        </w:rPr>
        <w:t>谢梅春，男，汉族，1980年2月生，广东梅县人，2002年</w:t>
      </w:r>
      <w:r>
        <w:rPr>
          <w:rFonts w:ascii="仿宋" w:hAnsi="仿宋" w:eastAsia="仿宋"/>
          <w:b w:val="0"/>
          <w:bCs w:val="0"/>
          <w:sz w:val="32"/>
          <w:szCs w:val="32"/>
        </w:rPr>
        <w:t>2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月参加工作，现任广州粤华物业有限公司驻番禺区行政办中心工程技工。入职公司十五年，以实际行动诠释劳动之美，多次获评公司“优秀员工”称号。</w:t>
      </w:r>
    </w:p>
    <w:p>
      <w:pPr>
        <w:keepNext w:val="0"/>
        <w:keepLines w:val="0"/>
        <w:pageBreakBefore w:val="0"/>
        <w:widowControl w:val="0"/>
        <w:tabs>
          <w:tab w:val="left" w:pos="2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构建新发展格局，推动高质量发展。专研技术攻克艰难，解决设备老化阶段痛点问题，用几百元低成本技术解决了供应商几十万元才能解决的问题。实施节能改造和降耗措施，使在管物业服务项目取得广东省节水型企业、节约型公共机构示范单位等荣誉。</w:t>
      </w:r>
    </w:p>
    <w:p>
      <w:pPr>
        <w:keepNext w:val="0"/>
        <w:keepLines w:val="0"/>
        <w:pageBreakBefore w:val="0"/>
        <w:widowControl w:val="0"/>
        <w:tabs>
          <w:tab w:val="left" w:pos="2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保障民生。疫情突发之时，他负责组建应急防控小组，配备充足的防疫物资和储备人员，对疫情进行最大程度的防控。他带领项目同事冷静及时有效的与恐怖分子周旋，避免人民群众受到伤害，团队被授予“广州市见义勇为”称号。</w:t>
      </w:r>
    </w:p>
    <w:p>
      <w:pPr>
        <w:keepNext w:val="0"/>
        <w:keepLines w:val="0"/>
        <w:pageBreakBefore w:val="0"/>
        <w:widowControl w:val="0"/>
        <w:tabs>
          <w:tab w:val="left" w:pos="2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安全生产与监督。以身作则严格管理，每天巡检项目现场，排查安全事故隐患；及时掌握工程岗位人员的安全动态，组织学习应急预案等安全知识，推行岗位隐患排查清单做法，使团队人员的安全规范作业能力显著增强。</w:t>
      </w:r>
    </w:p>
    <w:p>
      <w:pPr>
        <w:keepNext w:val="0"/>
        <w:keepLines w:val="0"/>
        <w:pageBreakBefore w:val="0"/>
        <w:widowControl w:val="0"/>
        <w:tabs>
          <w:tab w:val="left" w:pos="24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党的建设。以共产党员的标准严格要求自己，在学习工作中发挥模范带头作用，积极参加志愿服务活动，落实公司党总支一岗双责的要求，做业务的强能手，做群众的好助手，以优秀素质和超强实力为业主提供优质服务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0A3D7E"/>
    <w:rsid w:val="00330662"/>
    <w:rsid w:val="006277E3"/>
    <w:rsid w:val="0066681E"/>
    <w:rsid w:val="00B71D5A"/>
    <w:rsid w:val="00C94397"/>
    <w:rsid w:val="00CD5B5E"/>
    <w:rsid w:val="00FC6392"/>
    <w:rsid w:val="16BC5EF7"/>
    <w:rsid w:val="210C45D3"/>
    <w:rsid w:val="3EED74A2"/>
    <w:rsid w:val="42523A49"/>
    <w:rsid w:val="6DF79564"/>
    <w:rsid w:val="6E3D44BE"/>
    <w:rsid w:val="6F9FD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462</Characters>
  <Lines>3</Lines>
  <Paragraphs>1</Paragraphs>
  <TotalTime>8</TotalTime>
  <ScaleCrop>false</ScaleCrop>
  <LinksUpToDate>false</LinksUpToDate>
  <CharactersWithSpaces>542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2021-02-18T18:11:00Z</dcterms:created>
  <dc:creator>尚晶晶</dc:creator>
  <cp:lastModifiedBy>admin1</cp:lastModifiedBy>
  <cp:lastPrinted>2021-02-18T18:56:00Z</cp:lastPrinted>
  <dcterms:modified xsi:type="dcterms:W3CDTF">2023-03-27T17:05:49Z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