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Style w:val="6"/>
          <w:rFonts w:hint="eastAsia" w:ascii="方正小标宋简体" w:hAnsi="方正小标宋简体" w:eastAsia="方正小标宋简体" w:cs="方正小标宋简体"/>
          <w:b w:val="0"/>
          <w:bCs/>
          <w:sz w:val="44"/>
          <w:szCs w:val="24"/>
          <w:u w:val="none"/>
          <w:lang w:val="en-US" w:eastAsia="zh-CN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z w:val="44"/>
          <w:szCs w:val="24"/>
          <w:u w:val="none"/>
          <w:lang w:val="en-US" w:eastAsia="zh-CN"/>
        </w:rPr>
        <w:t>万楹物业管理（广东）有限公司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u w:val="none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z w:val="44"/>
          <w:szCs w:val="24"/>
          <w:u w:val="none"/>
          <w:lang w:val="en-US" w:eastAsia="zh-CN"/>
        </w:rPr>
        <w:t>尚雅物业服务中心</w:t>
      </w:r>
      <w:r>
        <w:rPr>
          <w:rFonts w:hint="eastAsia" w:ascii="方正小标宋简体" w:eastAsia="方正小标宋简体"/>
          <w:sz w:val="44"/>
          <w:szCs w:val="44"/>
          <w:u w:val="none"/>
        </w:rPr>
        <w:t>简要事迹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万楹物业管理（广东）有限公司尚雅物业服务中心共17人，始终把小区住户业主的利益为首位，以高度的责任感和使命感对待各项工作。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2020年新冠疫情爆发以来，为守护小区千家百户的健康安全，一直坚守在岗位上，及时组织项目全体员工做好疫情防控工作，奔波在防疫第一线，守护好小区的大门，对小区出入口人员进行登记、测量体温、消毒，积极配合居委、街道进行大规模核酸检测，为业主的健康保驾护航，并多次获得天河南街道感谢信。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尚雅小区2021年荣获天河区垃圾分类优秀小区。2021年8月项目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被政府选定为微改造小区，物业服务中心积极配合政府，全力协助小区微改造，上门协调微改中存在的问题，日夜配合微改施工方处理投诉的事宜。2023年为了更好打造小区居住环境，按照万楹物业管理（广东）有限公司要求，项目积极按时完成打造事项，将裸露的黄土进行绿化补种，水泵房门、抽水管、水泵、墙壁、地面进行翻新、上墙，良好的效果获得小区业主住户的认可和赞许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万楹物业管理（广东）有限公司尚雅物业服务中心将会继续坚持一线，彰显物业工作者的社会担当。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M2NlNDcwZmYwMWM3NGM0ZWExNDIwYjE3M2ZmZjcifQ=="/>
  </w:docVars>
  <w:rsids>
    <w:rsidRoot w:val="6E3D44BE"/>
    <w:rsid w:val="16BC5EF7"/>
    <w:rsid w:val="19270B30"/>
    <w:rsid w:val="210C45D3"/>
    <w:rsid w:val="27E02673"/>
    <w:rsid w:val="296975A6"/>
    <w:rsid w:val="3B4F1266"/>
    <w:rsid w:val="3EED74A2"/>
    <w:rsid w:val="42523A49"/>
    <w:rsid w:val="6E3D44BE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character" w:customStyle="1" w:styleId="6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511</Characters>
  <Lines>0</Lines>
  <Paragraphs>0</Paragraphs>
  <TotalTime>0</TotalTime>
  <ScaleCrop>false</ScaleCrop>
  <LinksUpToDate>false</LinksUpToDate>
  <CharactersWithSpaces>512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2021-02-18T02:11:00Z</dcterms:created>
  <dc:creator>尚晶晶</dc:creator>
  <cp:lastModifiedBy>韩晓宁</cp:lastModifiedBy>
  <cp:lastPrinted>2021-02-18T02:56:00Z</cp:lastPrinted>
  <dcterms:modified xsi:type="dcterms:W3CDTF">2023-03-28T01:56:36Z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AEA44ED5D7284A9CA788B5555F7F4A16</vt:lpwstr>
  </property>
</Properties>
</file>