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广东地方铁路有限责任公司粤北铁路分公司机务车间机车队</w:t>
      </w:r>
      <w:r>
        <w:rPr>
          <w:rFonts w:hint="eastAsia" w:ascii="方正小标宋简体" w:hAnsi="方正小标宋简体" w:eastAsia="方正小标宋简体" w:cs="方正小标宋简体"/>
          <w:sz w:val="44"/>
          <w:szCs w:val="44"/>
          <w:lang w:val="en-US" w:eastAsia="zh-CN"/>
        </w:rPr>
        <w:t>简</w:t>
      </w:r>
      <w:bookmarkStart w:id="0" w:name="_GoBack"/>
      <w:bookmarkEnd w:id="0"/>
      <w:r>
        <w:rPr>
          <w:rFonts w:hint="eastAsia" w:ascii="方正小标宋简体" w:hAnsi="方正小标宋简体" w:eastAsia="方正小标宋简体" w:cs="方正小标宋简体"/>
          <w:sz w:val="44"/>
          <w:szCs w:val="44"/>
        </w:rPr>
        <w:t>要事迹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outlineLvl w:val="9"/>
        <w:rPr>
          <w:rFonts w:hint="eastAsia" w:ascii="仿宋" w:hAnsi="仿宋" w:eastAsia="仿宋"/>
          <w:sz w:val="32"/>
          <w:szCs w:val="32"/>
        </w:rPr>
      </w:pPr>
      <w:r>
        <w:rPr>
          <w:rFonts w:hint="eastAsia" w:ascii="仿宋" w:hAnsi="仿宋" w:eastAsia="仿宋"/>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outlineLvl w:val="9"/>
        <w:rPr>
          <w:rFonts w:hint="eastAsia" w:ascii="仿宋" w:hAnsi="仿宋" w:eastAsia="仿宋"/>
          <w:sz w:val="32"/>
          <w:szCs w:val="32"/>
        </w:rPr>
      </w:pPr>
      <w:r>
        <w:rPr>
          <w:rFonts w:hint="eastAsia" w:ascii="仿宋" w:hAnsi="仿宋" w:eastAsia="仿宋"/>
          <w:sz w:val="32"/>
          <w:szCs w:val="32"/>
        </w:rPr>
        <w:t xml:space="preserve">    广东地方铁路有限责任公司粤北铁路分公司机务车间机车队是省内地方铁路唯一一个自己组建、培养的机车队，是粤北铁路最年轻的一支青年乘务组队伍，主要承担管内煤碳、国储油、碳酸钙等物资的运输任务。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outlineLvl w:val="9"/>
        <w:rPr>
          <w:rFonts w:hint="eastAsia" w:ascii="仿宋" w:hAnsi="仿宋" w:eastAsia="仿宋"/>
          <w:sz w:val="32"/>
          <w:szCs w:val="32"/>
        </w:rPr>
      </w:pPr>
      <w:r>
        <w:rPr>
          <w:rFonts w:hint="eastAsia" w:ascii="仿宋" w:hAnsi="仿宋" w:eastAsia="仿宋"/>
          <w:sz w:val="32"/>
          <w:szCs w:val="32"/>
        </w:rPr>
        <w:t xml:space="preserve">    广东地方铁路有限责任公司粤北铁路分公司机务车间机车队深入学习习近平新时代中国特色社会主义思想和党的二十大精神，通过送培、自考等方式，培养10余名司乘人员，形成具有战斗力、敢拼搏、有活力的司乘队伍。在三年疫情期间，坚持一手抓防疫、一手抓生产，在两线运输任务重，煤矿重车、国家储备油集中到达情况下，完成运输任务1000余趟。</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outlineLvl w:val="9"/>
        <w:rPr>
          <w:rFonts w:hint="eastAsia" w:ascii="仿宋" w:hAnsi="仿宋" w:eastAsia="仿宋"/>
          <w:sz w:val="32"/>
          <w:szCs w:val="32"/>
        </w:rPr>
      </w:pPr>
      <w:r>
        <w:rPr>
          <w:rFonts w:hint="eastAsia" w:ascii="仿宋" w:hAnsi="仿宋" w:eastAsia="仿宋"/>
          <w:sz w:val="32"/>
          <w:szCs w:val="32"/>
        </w:rPr>
        <w:t xml:space="preserve">    广东地方铁路有限责任公司粤北铁路分公司机务车间机车队严格按照国铁标准进行管理，有极强的工作执行力和团结协作凝聚力，2019年被评为广东地方铁路有限责任公司2017-2018年安全生产先进集体。</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outlineLvl w:val="9"/>
        <w:rPr>
          <w:rFonts w:ascii="仿宋" w:hAnsi="仿宋" w:eastAsia="仿宋"/>
          <w:sz w:val="32"/>
          <w:szCs w:val="32"/>
        </w:rPr>
      </w:pPr>
      <w:r>
        <w:rPr>
          <w:rFonts w:hint="eastAsia" w:ascii="仿宋" w:hAnsi="仿宋" w:eastAsia="仿宋"/>
          <w:sz w:val="32"/>
          <w:szCs w:val="32"/>
        </w:rPr>
        <w:t xml:space="preserve">    广东地方铁路有限责任公司粤北铁路分公司机务车间机车队始终坚持 “安全第一、预防为主”方针，同时通过积极参加分公司安全生产月、“安全之光”评选活动、“振兴杯”技术比武及开展“在岗一分钟，干好六十秒”全员活动，用责任、担当确保了铁路运输安全。截止2023年2月底，机车队实现安全生产4749天。</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粗黑宋简体">
    <w:altName w:val="宋体"/>
    <w:panose1 w:val="02000000000000000000"/>
    <w:charset w:val="86"/>
    <w:family w:val="auto"/>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5ZjZkNGZiYjNhZTA4NTBmYzgyZTIxYmRlZmM5MTAifQ=="/>
  </w:docVars>
  <w:rsids>
    <w:rsidRoot w:val="00400451"/>
    <w:rsid w:val="000A22EE"/>
    <w:rsid w:val="000C7DCA"/>
    <w:rsid w:val="00103544"/>
    <w:rsid w:val="00136039"/>
    <w:rsid w:val="00140B13"/>
    <w:rsid w:val="001632D7"/>
    <w:rsid w:val="001C2A7D"/>
    <w:rsid w:val="00221152"/>
    <w:rsid w:val="00266B41"/>
    <w:rsid w:val="0029518B"/>
    <w:rsid w:val="00354992"/>
    <w:rsid w:val="00400451"/>
    <w:rsid w:val="00423885"/>
    <w:rsid w:val="005355C0"/>
    <w:rsid w:val="005F178C"/>
    <w:rsid w:val="006468C8"/>
    <w:rsid w:val="00652D29"/>
    <w:rsid w:val="006E0095"/>
    <w:rsid w:val="006E62DA"/>
    <w:rsid w:val="007776F3"/>
    <w:rsid w:val="00805BAF"/>
    <w:rsid w:val="008153D3"/>
    <w:rsid w:val="0087581E"/>
    <w:rsid w:val="008D0C26"/>
    <w:rsid w:val="009A0D9C"/>
    <w:rsid w:val="009F6436"/>
    <w:rsid w:val="00A11296"/>
    <w:rsid w:val="00A249C2"/>
    <w:rsid w:val="00A8284E"/>
    <w:rsid w:val="00B3028C"/>
    <w:rsid w:val="00B469EF"/>
    <w:rsid w:val="00C05289"/>
    <w:rsid w:val="00C10B05"/>
    <w:rsid w:val="00C413CA"/>
    <w:rsid w:val="00C73B91"/>
    <w:rsid w:val="00CA166A"/>
    <w:rsid w:val="00CF5AFC"/>
    <w:rsid w:val="00DF5257"/>
    <w:rsid w:val="00E1629B"/>
    <w:rsid w:val="00E57B14"/>
    <w:rsid w:val="00E61C58"/>
    <w:rsid w:val="00E63362"/>
    <w:rsid w:val="00E804A0"/>
    <w:rsid w:val="00EB7C8B"/>
    <w:rsid w:val="00F0056F"/>
    <w:rsid w:val="00FD2957"/>
    <w:rsid w:val="00FF6D55"/>
    <w:rsid w:val="500C5F98"/>
    <w:rsid w:val="5BAE1F1B"/>
    <w:rsid w:val="7439443E"/>
    <w:rsid w:val="744109AE"/>
  </w:rsids>
  <m:mathPr>
    <m:lMargin m:val="0"/>
    <m:rMargin m:val="0"/>
    <m:wrapIndent m:val="1440"/>
    <m:brkBin m:val="before"/>
    <m:brkBinSub m:val="--"/>
    <m:defJc m:val="centerGroup"/>
    <m:intLim m:val="subSup"/>
    <m:naryLim m:val="undOvr"/>
    <m:smallFrac m:val="0"/>
    <m:dispDef/>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0"/>
    <w:rPr>
      <w:kern w:val="2"/>
      <w:sz w:val="18"/>
      <w:szCs w:val="18"/>
    </w:rPr>
  </w:style>
  <w:style w:type="character" w:customStyle="1" w:styleId="7">
    <w:name w:val="页脚 Char"/>
    <w:basedOn w:val="4"/>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476</Words>
  <Characters>497</Characters>
  <Lines>3</Lines>
  <Paragraphs>1</Paragraphs>
  <ScaleCrop>false</ScaleCrop>
  <LinksUpToDate>false</LinksUpToDate>
  <CharactersWithSpaces>517</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2023-03-14T01:55:00Z</dcterms:created>
  <dc:creator>Administrator</dc:creator>
  <cp:lastModifiedBy>韩晓宁</cp:lastModifiedBy>
  <cp:lastPrinted>2023-02-24T12:03:00Z</cp:lastPrinted>
  <dcterms:modified xsi:type="dcterms:W3CDTF">2023-03-28T01:24:51Z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y fmtid="{D5CDD505-2E9C-101B-9397-08002B2CF9AE}" pid="3" name="ICV">
    <vt:lpwstr>56758D5D99234C48962B8840787DFBDD</vt:lpwstr>
  </property>
</Properties>
</file>