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附件</w:t>
      </w:r>
      <w:r>
        <w:rPr>
          <w:rFonts w:ascii="黑体" w:hAnsi="黑体" w:eastAsia="黑体" w:cs="Arial"/>
          <w:color w:val="000000" w:themeColor="text1"/>
          <w:sz w:val="32"/>
          <w:szCs w:val="32"/>
          <w14:textFill>
            <w14:solidFill>
              <w14:schemeClr w14:val="tx1"/>
            </w14:solidFill>
          </w14:textFill>
        </w:rPr>
        <w:t>6</w:t>
      </w:r>
    </w:p>
    <w:p>
      <w:pPr>
        <w:widowControl/>
        <w:spacing w:line="900" w:lineRule="exact"/>
        <w:jc w:val="center"/>
        <w:rPr>
          <w:rFonts w:ascii="黑体" w:hAnsi="黑体" w:eastAsia="黑体" w:cs="Arial"/>
          <w:color w:val="000000" w:themeColor="text1"/>
          <w:sz w:val="44"/>
          <w:szCs w:val="44"/>
          <w14:textFill>
            <w14:solidFill>
              <w14:schemeClr w14:val="tx1"/>
            </w14:solidFill>
          </w14:textFill>
        </w:rPr>
      </w:pPr>
      <w:r>
        <w:rPr>
          <w:rFonts w:hint="eastAsia" w:ascii="黑体" w:hAnsi="黑体" w:eastAsia="黑体" w:cs="Arial"/>
          <w:color w:val="000000" w:themeColor="text1"/>
          <w:sz w:val="44"/>
          <w:szCs w:val="44"/>
          <w14:textFill>
            <w14:solidFill>
              <w14:schemeClr w14:val="tx1"/>
            </w14:solidFill>
          </w14:textFill>
        </w:rPr>
        <w:t>202</w:t>
      </w:r>
      <w:r>
        <w:rPr>
          <w:rFonts w:ascii="黑体" w:hAnsi="黑体" w:eastAsia="黑体" w:cs="Arial"/>
          <w:color w:val="000000" w:themeColor="text1"/>
          <w:sz w:val="44"/>
          <w:szCs w:val="44"/>
          <w14:textFill>
            <w14:solidFill>
              <w14:schemeClr w14:val="tx1"/>
            </w14:solidFill>
          </w14:textFill>
        </w:rPr>
        <w:t>1</w:t>
      </w:r>
      <w:r>
        <w:rPr>
          <w:rFonts w:hint="eastAsia" w:ascii="黑体" w:hAnsi="黑体" w:eastAsia="黑体" w:cs="Arial"/>
          <w:color w:val="000000" w:themeColor="text1"/>
          <w:sz w:val="44"/>
          <w:szCs w:val="44"/>
          <w14:textFill>
            <w14:solidFill>
              <w14:schemeClr w14:val="tx1"/>
            </w14:solidFill>
          </w14:textFill>
        </w:rPr>
        <w:t>年广东省职工“五小”创新成果竞赛</w:t>
      </w:r>
    </w:p>
    <w:p>
      <w:pPr>
        <w:pStyle w:val="2"/>
        <w:shd w:val="clear" w:color="auto" w:fill="FFFFFF"/>
        <w:spacing w:before="0" w:beforeAutospacing="0" w:after="0" w:afterAutospacing="0" w:line="56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决赛暨总结大会</w:t>
      </w:r>
      <w:r>
        <w:rPr>
          <w:rFonts w:ascii="黑体" w:hAnsi="黑体" w:eastAsia="黑体"/>
          <w:color w:val="000000" w:themeColor="text1"/>
          <w:sz w:val="44"/>
          <w:szCs w:val="44"/>
          <w14:textFill>
            <w14:solidFill>
              <w14:schemeClr w14:val="tx1"/>
            </w14:solidFill>
          </w14:textFill>
        </w:rPr>
        <w:t>健康安全承诺书</w:t>
      </w:r>
    </w:p>
    <w:tbl>
      <w:tblPr>
        <w:tblStyle w:val="4"/>
        <w:tblW w:w="8828"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75"/>
        <w:gridCol w:w="2374"/>
        <w:gridCol w:w="1640"/>
        <w:gridCol w:w="18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221" w:hRule="atLeast"/>
          <w:jc w:val="center"/>
        </w:trPr>
        <w:tc>
          <w:tcPr>
            <w:tcW w:w="2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extDirection w:val="lrTb"/>
            <w:vAlign w:val="center"/>
          </w:tcPr>
          <w:p>
            <w:pPr>
              <w:widowControl/>
              <w:spacing w:before="100" w:beforeAutospacing="1" w:after="100" w:afterAutospacing="1"/>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单位名称</w:t>
            </w:r>
          </w:p>
        </w:tc>
        <w:tc>
          <w:tcPr>
            <w:tcW w:w="5853"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textDirection w:val="lrTb"/>
            <w:vAlign w:val="center"/>
          </w:tcPr>
          <w:p>
            <w:pPr>
              <w:widowControl/>
              <w:jc w:val="left"/>
              <w:rPr>
                <w:rFonts w:ascii="宋体" w:hAnsi="宋体" w:eastAsia="宋体" w:cs="宋体"/>
                <w:b/>
                <w:bCs/>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27" w:hRule="atLeast"/>
          <w:jc w:val="center"/>
        </w:trPr>
        <w:tc>
          <w:tcPr>
            <w:tcW w:w="2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extDirection w:val="lrTb"/>
            <w:vAlign w:val="center"/>
          </w:tcPr>
          <w:p>
            <w:pPr>
              <w:widowControl/>
              <w:spacing w:before="100" w:beforeAutospacing="1" w:after="100" w:afterAutospacing="1"/>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全部参会人员姓名</w:t>
            </w:r>
          </w:p>
        </w:tc>
        <w:tc>
          <w:tcPr>
            <w:tcW w:w="5853" w:type="dxa"/>
            <w:gridSpan w:val="3"/>
            <w:tcBorders>
              <w:top w:val="single" w:color="auto" w:sz="6" w:space="0"/>
              <w:left w:val="nil"/>
              <w:bottom w:val="single" w:color="auto" w:sz="6" w:space="0"/>
              <w:right w:val="single" w:color="auto" w:sz="6" w:space="0"/>
            </w:tcBorders>
            <w:tcMar>
              <w:top w:w="0" w:type="dxa"/>
              <w:left w:w="105" w:type="dxa"/>
              <w:bottom w:w="0" w:type="dxa"/>
              <w:right w:w="105" w:type="dxa"/>
            </w:tcMar>
            <w:textDirection w:val="lrTb"/>
            <w:vAlign w:val="center"/>
          </w:tcPr>
          <w:p>
            <w:pPr>
              <w:widowControl/>
              <w:jc w:val="left"/>
              <w:rPr>
                <w:rFonts w:ascii="宋体" w:hAnsi="宋体" w:eastAsia="宋体" w:cs="宋体"/>
                <w:b/>
                <w:bCs/>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7" w:hRule="atLeast"/>
          <w:jc w:val="center"/>
        </w:trPr>
        <w:tc>
          <w:tcPr>
            <w:tcW w:w="297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extDirection w:val="lrTb"/>
            <w:vAlign w:val="center"/>
          </w:tcPr>
          <w:p>
            <w:pPr>
              <w:widowControl/>
              <w:spacing w:before="100" w:beforeAutospacing="1" w:after="100" w:afterAutospacing="1"/>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负责人姓名</w:t>
            </w:r>
          </w:p>
        </w:tc>
        <w:tc>
          <w:tcPr>
            <w:tcW w:w="2374" w:type="dxa"/>
            <w:tcBorders>
              <w:top w:val="single" w:color="auto" w:sz="6" w:space="0"/>
              <w:left w:val="nil"/>
              <w:bottom w:val="single" w:color="auto" w:sz="6" w:space="0"/>
              <w:right w:val="single" w:color="auto" w:sz="6" w:space="0"/>
            </w:tcBorders>
            <w:tcMar>
              <w:top w:w="0" w:type="dxa"/>
              <w:left w:w="105" w:type="dxa"/>
              <w:bottom w:w="0" w:type="dxa"/>
              <w:right w:w="105" w:type="dxa"/>
            </w:tcMar>
            <w:textDirection w:val="lrTb"/>
            <w:vAlign w:val="center"/>
          </w:tcPr>
          <w:p>
            <w:pPr>
              <w:widowControl/>
              <w:jc w:val="center"/>
              <w:rPr>
                <w:rFonts w:ascii="仿宋_GB2312" w:hAnsi="宋体" w:eastAsia="仿宋_GB2312" w:cs="宋体"/>
                <w:b/>
                <w:bCs/>
                <w:kern w:val="0"/>
                <w:sz w:val="28"/>
                <w:szCs w:val="28"/>
              </w:rPr>
            </w:pPr>
          </w:p>
        </w:tc>
        <w:tc>
          <w:tcPr>
            <w:tcW w:w="1640" w:type="dxa"/>
            <w:tcBorders>
              <w:top w:val="single" w:color="auto" w:sz="6" w:space="0"/>
              <w:left w:val="nil"/>
              <w:bottom w:val="single" w:color="auto" w:sz="6" w:space="0"/>
              <w:right w:val="single" w:color="auto" w:sz="6" w:space="0"/>
            </w:tcBorders>
            <w:tcMar>
              <w:top w:w="0" w:type="dxa"/>
              <w:left w:w="105" w:type="dxa"/>
              <w:bottom w:w="0" w:type="dxa"/>
              <w:right w:w="105" w:type="dxa"/>
            </w:tcMar>
            <w:textDirection w:val="lrTb"/>
            <w:vAlign w:val="center"/>
          </w:tcPr>
          <w:p>
            <w:pPr>
              <w:widowControl/>
              <w:spacing w:before="100" w:beforeAutospacing="1" w:after="100" w:afterAutospacing="1"/>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联系电话</w:t>
            </w:r>
          </w:p>
        </w:tc>
        <w:tc>
          <w:tcPr>
            <w:tcW w:w="1839" w:type="dxa"/>
            <w:tcBorders>
              <w:top w:val="single" w:color="auto" w:sz="6" w:space="0"/>
              <w:left w:val="nil"/>
              <w:bottom w:val="single" w:color="auto" w:sz="6" w:space="0"/>
              <w:right w:val="single" w:color="auto" w:sz="6" w:space="0"/>
            </w:tcBorders>
            <w:tcMar>
              <w:top w:w="0" w:type="dxa"/>
              <w:left w:w="105" w:type="dxa"/>
              <w:bottom w:w="0" w:type="dxa"/>
              <w:right w:w="105" w:type="dxa"/>
            </w:tcMar>
            <w:textDirection w:val="lrTb"/>
            <w:vAlign w:val="center"/>
          </w:tcPr>
          <w:p>
            <w:pPr>
              <w:widowControl/>
              <w:jc w:val="left"/>
              <w:rPr>
                <w:rFonts w:ascii="宋体" w:hAnsi="宋体" w:eastAsia="宋体" w:cs="宋体"/>
                <w:b/>
                <w:bCs/>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07" w:hRule="atLeast"/>
          <w:jc w:val="center"/>
        </w:trPr>
        <w:tc>
          <w:tcPr>
            <w:tcW w:w="8828" w:type="dxa"/>
            <w:gridSpan w:val="4"/>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extDirection w:val="lrTb"/>
            <w:vAlign w:val="center"/>
          </w:tcPr>
          <w:p>
            <w:pPr>
              <w:spacing w:line="560" w:lineRule="exact"/>
              <w:rPr>
                <w:rFonts w:ascii="宋体" w:hAnsi="宋体" w:eastAsia="宋体"/>
                <w:sz w:val="28"/>
                <w:szCs w:val="28"/>
              </w:rPr>
            </w:pPr>
            <w:bookmarkStart w:id="0" w:name="_GoBack"/>
            <w:bookmarkEnd w:id="0"/>
            <w:r>
              <w:rPr>
                <w:rFonts w:hint="eastAsia" w:ascii="宋体" w:hAnsi="宋体" w:eastAsia="宋体"/>
                <w:color w:val="7F7F7F" w:themeColor="background1" w:themeShade="80"/>
                <w:sz w:val="28"/>
                <w:szCs w:val="28"/>
                <w:u w:val="single"/>
              </w:rPr>
              <w:t>单位名称</w:t>
            </w:r>
            <w:r>
              <w:rPr>
                <w:rFonts w:hint="eastAsia" w:ascii="宋体" w:hAnsi="宋体" w:eastAsia="宋体"/>
                <w:color w:val="7F7F7F" w:themeColor="background1" w:themeShade="80"/>
                <w:sz w:val="28"/>
                <w:szCs w:val="28"/>
              </w:rPr>
              <w:t>_</w:t>
            </w:r>
            <w:r>
              <w:rPr>
                <w:rFonts w:hint="eastAsia" w:ascii="宋体" w:hAnsi="宋体" w:eastAsia="宋体"/>
                <w:sz w:val="28"/>
                <w:szCs w:val="28"/>
              </w:rPr>
              <w:t>______________________代表队承诺：</w:t>
            </w:r>
          </w:p>
          <w:p>
            <w:pPr>
              <w:spacing w:line="560" w:lineRule="exact"/>
              <w:ind w:firstLine="420" w:firstLineChars="150"/>
              <w:rPr>
                <w:rFonts w:ascii="宋体" w:hAnsi="宋体" w:eastAsia="宋体"/>
                <w:sz w:val="28"/>
                <w:szCs w:val="28"/>
              </w:rPr>
            </w:pPr>
            <w:r>
              <w:rPr>
                <w:rFonts w:hint="eastAsia" w:ascii="宋体" w:hAnsi="宋体" w:eastAsia="宋体"/>
                <w:sz w:val="28"/>
                <w:szCs w:val="28"/>
              </w:rPr>
              <w:t>领队、项目组、工作人员及同住家庭成员</w:t>
            </w:r>
          </w:p>
          <w:p>
            <w:pPr>
              <w:spacing w:line="560" w:lineRule="exact"/>
              <w:rPr>
                <w:rFonts w:ascii="宋体" w:hAnsi="宋体" w:eastAsia="宋体"/>
                <w:sz w:val="28"/>
                <w:szCs w:val="28"/>
              </w:rPr>
            </w:pPr>
            <w:r>
              <w:rPr>
                <w:rFonts w:hint="eastAsia" w:ascii="宋体" w:hAnsi="宋体" w:eastAsia="宋体"/>
                <w:sz w:val="28"/>
                <w:szCs w:val="28"/>
              </w:rPr>
              <w:t>1、没有被诊断为新冠病毒确诊病例或疑似病例。</w:t>
            </w:r>
          </w:p>
          <w:p>
            <w:pPr>
              <w:spacing w:line="560" w:lineRule="exact"/>
              <w:rPr>
                <w:rFonts w:ascii="宋体" w:hAnsi="宋体" w:eastAsia="宋体"/>
                <w:sz w:val="28"/>
                <w:szCs w:val="28"/>
              </w:rPr>
            </w:pPr>
            <w:r>
              <w:rPr>
                <w:rFonts w:hint="eastAsia" w:ascii="宋体" w:hAnsi="宋体" w:eastAsia="宋体"/>
                <w:sz w:val="28"/>
                <w:szCs w:val="28"/>
              </w:rPr>
              <w:t>2、没有与新冠病毒确诊病例或疑似病例密切接触。</w:t>
            </w:r>
          </w:p>
          <w:p>
            <w:pPr>
              <w:spacing w:line="560" w:lineRule="exact"/>
              <w:rPr>
                <w:rFonts w:ascii="宋体" w:hAnsi="宋体" w:eastAsia="宋体"/>
                <w:sz w:val="28"/>
                <w:szCs w:val="28"/>
              </w:rPr>
            </w:pPr>
            <w:r>
              <w:rPr>
                <w:rFonts w:hint="eastAsia" w:ascii="宋体" w:hAnsi="宋体" w:eastAsia="宋体"/>
                <w:sz w:val="28"/>
                <w:szCs w:val="28"/>
              </w:rPr>
              <w:t>3、过去14天没有与来自疫情中高风险地区或有病例报告社区旅居史的人员密切接触。</w:t>
            </w:r>
          </w:p>
          <w:p>
            <w:pPr>
              <w:spacing w:line="560" w:lineRule="exact"/>
              <w:rPr>
                <w:rFonts w:ascii="宋体" w:hAnsi="宋体" w:eastAsia="宋体"/>
                <w:sz w:val="28"/>
                <w:szCs w:val="28"/>
              </w:rPr>
            </w:pPr>
            <w:r>
              <w:rPr>
                <w:rFonts w:hint="eastAsia" w:ascii="宋体" w:hAnsi="宋体" w:eastAsia="宋体"/>
                <w:sz w:val="28"/>
                <w:szCs w:val="28"/>
              </w:rPr>
              <w:t>4、过去14天没有去过疫情中高风险地区或病例报告社区。</w:t>
            </w:r>
          </w:p>
          <w:p>
            <w:pPr>
              <w:spacing w:line="560" w:lineRule="exact"/>
              <w:rPr>
                <w:rFonts w:ascii="宋体" w:hAnsi="宋体" w:eastAsia="宋体"/>
                <w:sz w:val="28"/>
                <w:szCs w:val="28"/>
              </w:rPr>
            </w:pPr>
            <w:r>
              <w:rPr>
                <w:rFonts w:hint="eastAsia" w:ascii="宋体" w:hAnsi="宋体" w:eastAsia="宋体"/>
                <w:sz w:val="28"/>
                <w:szCs w:val="28"/>
              </w:rPr>
              <w:t>5、没有被留验站集中隔离观察，留观后已解除医学观察。</w:t>
            </w:r>
          </w:p>
          <w:p>
            <w:pPr>
              <w:spacing w:line="560" w:lineRule="exact"/>
              <w:rPr>
                <w:rFonts w:ascii="宋体" w:hAnsi="宋体" w:eastAsia="宋体"/>
                <w:sz w:val="28"/>
                <w:szCs w:val="28"/>
              </w:rPr>
            </w:pPr>
            <w:r>
              <w:rPr>
                <w:rFonts w:hint="eastAsia" w:ascii="宋体" w:hAnsi="宋体" w:eastAsia="宋体"/>
                <w:sz w:val="28"/>
                <w:szCs w:val="28"/>
              </w:rPr>
              <w:t>6、目前没有出现发热、咳嗽、乏力、胸闷等症状。</w:t>
            </w:r>
          </w:p>
          <w:p>
            <w:pPr>
              <w:spacing w:line="560" w:lineRule="exact"/>
              <w:ind w:firstLine="420" w:firstLineChars="150"/>
              <w:rPr>
                <w:rFonts w:ascii="宋体" w:hAnsi="宋体" w:eastAsia="宋体"/>
                <w:sz w:val="28"/>
                <w:szCs w:val="28"/>
              </w:rPr>
            </w:pPr>
            <w:r>
              <w:rPr>
                <w:rFonts w:hint="eastAsia" w:ascii="宋体" w:hAnsi="宋体" w:eastAsia="宋体"/>
                <w:sz w:val="28"/>
                <w:szCs w:val="28"/>
              </w:rPr>
              <w:t>对以上提供的健康相关信息真实性负责，如因信息不实引起疫情传播扩散，愿承担由此带来的相关法律责任。</w:t>
            </w:r>
          </w:p>
          <w:p>
            <w:pPr>
              <w:spacing w:line="560" w:lineRule="exact"/>
              <w:rPr>
                <w:rFonts w:ascii="宋体" w:hAnsi="宋体" w:eastAsia="宋体"/>
                <w:sz w:val="28"/>
                <w:szCs w:val="28"/>
              </w:rPr>
            </w:pPr>
          </w:p>
          <w:p>
            <w:pPr>
              <w:ind w:firstLine="3220" w:firstLineChars="1150"/>
              <w:rPr>
                <w:rFonts w:ascii="宋体" w:hAnsi="宋体" w:eastAsia="宋体"/>
                <w:sz w:val="28"/>
                <w:szCs w:val="28"/>
              </w:rPr>
            </w:pPr>
            <w:r>
              <w:rPr>
                <w:rFonts w:hint="eastAsia" w:ascii="宋体" w:hAnsi="宋体" w:eastAsia="宋体"/>
                <w:sz w:val="28"/>
                <w:szCs w:val="28"/>
              </w:rPr>
              <w:t>代表队负责人签字（单位盖章）</w:t>
            </w:r>
          </w:p>
          <w:p>
            <w:pPr>
              <w:ind w:firstLine="4480" w:firstLineChars="1600"/>
              <w:rPr>
                <w:rFonts w:ascii="宋体" w:hAnsi="宋体" w:eastAsia="宋体"/>
                <w:sz w:val="28"/>
                <w:szCs w:val="28"/>
              </w:rPr>
            </w:pPr>
            <w:r>
              <w:rPr>
                <w:rFonts w:hint="eastAsia" w:ascii="宋体" w:hAnsi="宋体" w:eastAsia="宋体"/>
                <w:sz w:val="28"/>
                <w:szCs w:val="28"/>
              </w:rPr>
              <w:t>年   月   日</w:t>
            </w:r>
          </w:p>
          <w:p>
            <w:pPr>
              <w:widowControl/>
              <w:jc w:val="left"/>
              <w:rPr>
                <w:rFonts w:ascii="宋体" w:hAnsi="宋体" w:eastAsia="宋体" w:cs="宋体"/>
                <w:b/>
                <w:bCs/>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B4792"/>
    <w:rsid w:val="12DB4792"/>
    <w:rsid w:val="49F633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2021-11-10T06:16:00Z</dcterms:created>
  <dc:creator>陈楚婷</dc:creator>
  <cp:lastModifiedBy>陈楚婷</cp:lastModifiedBy>
  <dcterms:modified xsi:type="dcterms:W3CDTF">2021-11-10T06:18:51Z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